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heading=h.gjdgxs" w:id="0"/>
      <w:bookmarkEnd w:id="0"/>
      <w:r w:rsidDel="00000000" w:rsidR="00000000" w:rsidRPr="00000000">
        <w:rPr>
          <w:rtl w:val="0"/>
        </w:rPr>
        <w:t xml:space="preserve">Encarnaç</w:t>
      </w:r>
      <w:r w:rsidDel="00000000" w:rsidR="00000000" w:rsidRPr="00000000">
        <w:rPr>
          <w:b w:val="1"/>
          <w:rtl w:val="0"/>
        </w:rPr>
        <w:t xml:space="preserve">ã</w:t>
      </w:r>
      <w:r w:rsidDel="00000000" w:rsidR="00000000" w:rsidRPr="00000000">
        <w:rPr>
          <w:rtl w:val="0"/>
        </w:rPr>
        <w:t xml:space="preserve">o,</w:t>
      </w:r>
    </w:p>
    <w:p w:rsidR="00000000" w:rsidDel="00000000" w:rsidP="00000000" w:rsidRDefault="00000000" w:rsidRPr="00000000" w14:paraId="00000002">
      <w:pPr>
        <w:rPr/>
      </w:pPr>
      <w:bookmarkStart w:colFirst="0" w:colLast="0" w:name="_heading=h.gjdgxs" w:id="0"/>
      <w:bookmarkEnd w:id="0"/>
      <w:r w:rsidDel="00000000" w:rsidR="00000000" w:rsidRPr="00000000">
        <w:rPr>
          <w:rtl w:val="0"/>
        </w:rPr>
        <w:t xml:space="preserve">(Fleischwerdung)</w:t>
      </w:r>
    </w:p>
    <w:p w:rsidR="00000000" w:rsidDel="00000000" w:rsidP="00000000" w:rsidRDefault="00000000" w:rsidRPr="00000000" w14:paraId="00000003">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rPr/>
      </w:pPr>
      <w:bookmarkStart w:colFirst="0" w:colLast="0" w:name="_heading=h.gjdgxs" w:id="0"/>
      <w:bookmarkEnd w:id="0"/>
      <w:r w:rsidDel="00000000" w:rsidR="00000000" w:rsidRPr="00000000">
        <w:rPr>
          <w:rtl w:val="0"/>
        </w:rPr>
        <w:t xml:space="preserve">Inkarnation ist ein Wort mit physischer und metaphysischer Bedeutung. Hier in dieser Ausstellung im brasilianischen Kontext. fordert  Ottjörg A. C mit der Art und Weise seiner ästhetischen Präsentation den ,Besucher aus Rio Grande zu einem  direkten Dialog auf.</w:t>
      </w:r>
    </w:p>
    <w:p w:rsidR="00000000" w:rsidDel="00000000" w:rsidP="00000000" w:rsidRDefault="00000000" w:rsidRPr="00000000" w14:paraId="00000007">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8">
      <w:pPr>
        <w:rPr/>
      </w:pPr>
      <w:bookmarkStart w:colFirst="0" w:colLast="0" w:name="_heading=h.gjdgxs" w:id="0"/>
      <w:bookmarkEnd w:id="0"/>
      <w:r w:rsidDel="00000000" w:rsidR="00000000" w:rsidRPr="00000000">
        <w:rPr>
          <w:rtl w:val="0"/>
        </w:rPr>
        <w:t xml:space="preserve">So fängt der deutsche Künstler in der Arbeit „Marca Urbana“ den Archetyp der Inkarnation des Gauchos ein, indem er Kastrations- und Markierungsfohlen verklärt und aufzeigt, wie traditionell mit Potenz und deren Aneignung und Aufwertung in diesen Teilen umgegangen wird. Diese auf Stadtdenkmälern verstreuten Verwandlungen schleichen sich wie Totems in den Stadtraum.</w:t>
      </w:r>
    </w:p>
    <w:p w:rsidR="00000000" w:rsidDel="00000000" w:rsidP="00000000" w:rsidRDefault="00000000" w:rsidRPr="00000000" w14:paraId="00000009">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A">
      <w:pPr>
        <w:rPr/>
      </w:pPr>
      <w:bookmarkStart w:colFirst="0" w:colLast="0" w:name="_heading=h.gjdgxs" w:id="0"/>
      <w:bookmarkEnd w:id="0"/>
      <w:r w:rsidDel="00000000" w:rsidR="00000000" w:rsidRPr="00000000">
        <w:rPr>
          <w:rtl w:val="0"/>
        </w:rPr>
        <w:t xml:space="preserve">Im Ausstellungsraum schlägt Ottjörg Arbeiten in verschiedenen Medien vor. Es gibt eine Stierzeichnung aus der Serie „Preußisch Blau“, die aus oxidiertem Blut von deutschen Rindern hergestellt wird.</w:t>
      </w:r>
    </w:p>
    <w:p w:rsidR="00000000" w:rsidDel="00000000" w:rsidP="00000000" w:rsidRDefault="00000000" w:rsidRPr="00000000" w14:paraId="0000000B">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C">
      <w:pPr>
        <w:rPr/>
      </w:pPr>
      <w:bookmarkStart w:colFirst="0" w:colLast="0" w:name="_heading=h.gjdgxs" w:id="0"/>
      <w:bookmarkEnd w:id="0"/>
      <w:r w:rsidDel="00000000" w:rsidR="00000000" w:rsidRPr="00000000">
        <w:rPr>
          <w:rtl w:val="0"/>
        </w:rPr>
        <w:t xml:space="preserve">Es gibt ein gemischtes Fotostudio und einen Befragungsraum, die den Betrachter einladen, am Ritual eines Schlachthofs teilzunehmen, dem Inbegriff des Ortes, an dem das Leben zur Fleischserienproduktion wird. Wenn Sie in dieser blutigen Umgebung sitzen, können Sie es nicht direkt sehen, noch den Messias, der die Inkarnation befiehlt. Aber Sie können ein Selfie machen, das aussagt, dass Sie dort waren, und es auf Instagram posten.</w:t>
      </w:r>
    </w:p>
    <w:p w:rsidR="00000000" w:rsidDel="00000000" w:rsidP="00000000" w:rsidRDefault="00000000" w:rsidRPr="00000000" w14:paraId="0000000D">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E">
      <w:pPr>
        <w:rPr/>
      </w:pPr>
      <w:bookmarkStart w:colFirst="0" w:colLast="0" w:name="_heading=h.gjdgxs" w:id="0"/>
      <w:bookmarkEnd w:id="0"/>
      <w:r w:rsidDel="00000000" w:rsidR="00000000" w:rsidRPr="00000000">
        <w:rPr>
          <w:rtl w:val="0"/>
        </w:rPr>
        <w:t xml:space="preserve">Schließlich gibt es das Werk „Stell dir vor, es gibt kein Nashorn ...“, in dem das Thema der Inkarnation über das Absurde angesprochen wird. Hier regen die Bilder die Verwandlung des Menschen in ein Manipulationsobjekt auf surreale Weise an, die Cacareco, Malevich und Ionesco in eine Art Albtraum verwickeln.</w:t>
      </w:r>
    </w:p>
    <w:p w:rsidR="00000000" w:rsidDel="00000000" w:rsidP="00000000" w:rsidRDefault="00000000" w:rsidRPr="00000000" w14:paraId="0000000F">
      <w:pPr>
        <w:rPr/>
      </w:pPr>
      <w:bookmarkStart w:colFirst="0" w:colLast="0" w:name="_heading=h.gjdgxs" w:id="0"/>
      <w:bookmarkEnd w:id="0"/>
      <w:r w:rsidDel="00000000" w:rsidR="00000000" w:rsidRPr="00000000">
        <w:rPr>
          <w:rtl w:val="0"/>
        </w:rPr>
      </w:r>
    </w:p>
    <w:p w:rsidR="00000000" w:rsidDel="00000000" w:rsidP="00000000" w:rsidRDefault="00000000" w:rsidRPr="00000000" w14:paraId="00000010">
      <w:pPr>
        <w:rPr/>
      </w:pPr>
      <w:bookmarkStart w:colFirst="0" w:colLast="0" w:name="_heading=h.gjdgxs" w:id="0"/>
      <w:bookmarkEnd w:id="0"/>
      <w:r w:rsidDel="00000000" w:rsidR="00000000" w:rsidRPr="00000000">
        <w:rPr>
          <w:rtl w:val="0"/>
        </w:rPr>
        <w:t xml:space="preserve">Menschen, Tiere, Fleisch. Der Rohstoff von Ottjörgs Ausstellung ist unsere eigene Inkarnation!</w:t>
      </w:r>
    </w:p>
    <w:p w:rsidR="00000000" w:rsidDel="00000000" w:rsidP="00000000" w:rsidRDefault="00000000" w:rsidRPr="00000000" w14:paraId="00000011">
      <w:pPr>
        <w:rPr/>
      </w:pPr>
      <w:bookmarkStart w:colFirst="0" w:colLast="0" w:name="_heading=h.n66zz3afztoe" w:id="1"/>
      <w:bookmarkEnd w:id="1"/>
      <w:r w:rsidDel="00000000" w:rsidR="00000000" w:rsidRPr="00000000">
        <w:rPr>
          <w:rtl w:val="0"/>
        </w:rPr>
        <w:t xml:space="preserve"> </w:t>
      </w:r>
    </w:p>
    <w:p w:rsidR="00000000" w:rsidDel="00000000" w:rsidP="00000000" w:rsidRDefault="00000000" w:rsidRPr="00000000" w14:paraId="00000012">
      <w:pPr>
        <w:rPr/>
      </w:pPr>
      <w:bookmarkStart w:colFirst="0" w:colLast="0" w:name="_heading=h.tyr2ui8l6oio" w:id="2"/>
      <w:bookmarkEnd w:id="2"/>
      <w:r w:rsidDel="00000000" w:rsidR="00000000" w:rsidRPr="00000000">
        <w:rPr>
          <w:rtl w:val="0"/>
        </w:rPr>
      </w:r>
    </w:p>
    <w:p w:rsidR="00000000" w:rsidDel="00000000" w:rsidP="00000000" w:rsidRDefault="00000000" w:rsidRPr="00000000" w14:paraId="00000013">
      <w:pPr>
        <w:rPr/>
      </w:pPr>
      <w:bookmarkStart w:colFirst="0" w:colLast="0" w:name="_heading=h.cbwrajgx7qb5" w:id="3"/>
      <w:bookmarkEnd w:id="3"/>
      <w:r w:rsidDel="00000000" w:rsidR="00000000" w:rsidRPr="00000000">
        <w:rPr>
          <w:rtl w:val="0"/>
        </w:rPr>
        <w:t xml:space="preserve">Laymert Garcias dos Santos</w:t>
      </w:r>
      <w:r w:rsidDel="00000000" w:rsidR="00000000" w:rsidRPr="00000000">
        <w:rPr>
          <w:rtl w:val="0"/>
        </w:rPr>
      </w:r>
    </w:p>
    <w:sectPr>
      <w:pgSz w:h="16840" w:w="11900"/>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de-D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lid-translation" w:customStyle="1">
    <w:name w:val="tlid-translation"/>
    <w:basedOn w:val="DefaultParagraphFont"/>
    <w:rsid w:val="007713A0"/>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OAw2xnS0wWZuzOzCgz5/FvpMdA==">AMUW2mWu1No7N+u2XXmb2UjTUYrdjA7dDDmqdnla7/q8zx/O4AurimEOUlpJwKb6wzLLZGA27sOogdogM3oJ222/ukAOCpki5yLrfKQpIGSwTvQ2Q6aLonRW8D7Y73SmKzAuVJVsSaFA/FzqVYE17TIV80lI2sk+QMUWQjkqe8xVDFBA23MUlML+oGn0x66NXFmvlbPew6SkUHcL+MOa8/uYfi40SUTqm2OKPXVzE3SoI3Lb2C0E3Avc3XwuEMDUF1ayZhx3SMMvG8F2aGu0oErQQlyWK52AbgLwZGxlYT0lt9jEQ/GaZcD725pVe9ndl0VIF6PgruaTXwgYeBsefpmfOkpwVTov3ZkZ2zwf8CxV/sSg6kwl4b1RIFkQxs8RNi2bvL1LoC2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2019-12-10T21:54:00Z</dcterms:created>
  <dc:creator>Ottjorg</dc:creator>
</cp:coreProperties>
</file>